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中山市住房公积金管理中心：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代表我司与贵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对接，办理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职工购买新建商品住房提取住房公积金支付首付款的</w:t>
      </w:r>
      <w:r>
        <w:rPr>
          <w:rFonts w:hint="eastAsia" w:ascii="仿宋_GB2312" w:hAnsi="仿宋_GB2312" w:eastAsia="仿宋_GB2312" w:cs="仿宋_GB2312"/>
          <w:sz w:val="32"/>
          <w:szCs w:val="32"/>
        </w:rPr>
        <w:t>房地产开发企业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备案手续。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（此委托书仅限本次使用）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落款（盖章）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    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right="64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8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458A"/>
    <w:rsid w:val="000312C8"/>
    <w:rsid w:val="000D0ECF"/>
    <w:rsid w:val="00112289"/>
    <w:rsid w:val="00176EFB"/>
    <w:rsid w:val="001B54D2"/>
    <w:rsid w:val="001E5397"/>
    <w:rsid w:val="002320B2"/>
    <w:rsid w:val="00252AAF"/>
    <w:rsid w:val="002F4F98"/>
    <w:rsid w:val="003250F0"/>
    <w:rsid w:val="00390168"/>
    <w:rsid w:val="00423864"/>
    <w:rsid w:val="004A0D9C"/>
    <w:rsid w:val="004B5219"/>
    <w:rsid w:val="004D03C2"/>
    <w:rsid w:val="005530DC"/>
    <w:rsid w:val="00567323"/>
    <w:rsid w:val="00570FD8"/>
    <w:rsid w:val="0058471A"/>
    <w:rsid w:val="006032D7"/>
    <w:rsid w:val="0065169E"/>
    <w:rsid w:val="00652416"/>
    <w:rsid w:val="006B332E"/>
    <w:rsid w:val="006C26A4"/>
    <w:rsid w:val="007677C9"/>
    <w:rsid w:val="00822A9E"/>
    <w:rsid w:val="00896D4B"/>
    <w:rsid w:val="008D72FF"/>
    <w:rsid w:val="009139B0"/>
    <w:rsid w:val="009A06F4"/>
    <w:rsid w:val="00A45AC6"/>
    <w:rsid w:val="00A7429B"/>
    <w:rsid w:val="00A80655"/>
    <w:rsid w:val="00AF6755"/>
    <w:rsid w:val="00C01DF3"/>
    <w:rsid w:val="00C3785E"/>
    <w:rsid w:val="00D112CA"/>
    <w:rsid w:val="00D11532"/>
    <w:rsid w:val="00D12AE5"/>
    <w:rsid w:val="00DE4C50"/>
    <w:rsid w:val="00DF2694"/>
    <w:rsid w:val="00E1236F"/>
    <w:rsid w:val="00E12CD6"/>
    <w:rsid w:val="00E3458A"/>
    <w:rsid w:val="00ED5501"/>
    <w:rsid w:val="00FE5E80"/>
    <w:rsid w:val="01C75E1E"/>
    <w:rsid w:val="02A015A5"/>
    <w:rsid w:val="079435CC"/>
    <w:rsid w:val="0B9C3240"/>
    <w:rsid w:val="0C7F1C11"/>
    <w:rsid w:val="0D44084A"/>
    <w:rsid w:val="0F604ADF"/>
    <w:rsid w:val="100E52E5"/>
    <w:rsid w:val="10403535"/>
    <w:rsid w:val="141E2C35"/>
    <w:rsid w:val="1572535C"/>
    <w:rsid w:val="15F23E35"/>
    <w:rsid w:val="178725A8"/>
    <w:rsid w:val="1AC24935"/>
    <w:rsid w:val="21110099"/>
    <w:rsid w:val="21690F5F"/>
    <w:rsid w:val="21772473"/>
    <w:rsid w:val="21B1152D"/>
    <w:rsid w:val="24A818F6"/>
    <w:rsid w:val="271A09BD"/>
    <w:rsid w:val="279140AB"/>
    <w:rsid w:val="28024F5B"/>
    <w:rsid w:val="2B11024B"/>
    <w:rsid w:val="2BC24FD7"/>
    <w:rsid w:val="31B83760"/>
    <w:rsid w:val="3535115B"/>
    <w:rsid w:val="39DD4D78"/>
    <w:rsid w:val="3BE321CE"/>
    <w:rsid w:val="3E33621B"/>
    <w:rsid w:val="3EB1188A"/>
    <w:rsid w:val="3F024D14"/>
    <w:rsid w:val="423D41E1"/>
    <w:rsid w:val="43695ECD"/>
    <w:rsid w:val="47C9653F"/>
    <w:rsid w:val="49357638"/>
    <w:rsid w:val="4BCF496E"/>
    <w:rsid w:val="4C15185F"/>
    <w:rsid w:val="4C75097F"/>
    <w:rsid w:val="4C956358"/>
    <w:rsid w:val="4D406BCA"/>
    <w:rsid w:val="4DAE66F6"/>
    <w:rsid w:val="4E786193"/>
    <w:rsid w:val="50130495"/>
    <w:rsid w:val="50553487"/>
    <w:rsid w:val="51013999"/>
    <w:rsid w:val="521773BA"/>
    <w:rsid w:val="5230792A"/>
    <w:rsid w:val="5264613C"/>
    <w:rsid w:val="538E36E1"/>
    <w:rsid w:val="53BE1870"/>
    <w:rsid w:val="558074A1"/>
    <w:rsid w:val="5AE53A92"/>
    <w:rsid w:val="5B9E0D12"/>
    <w:rsid w:val="5C880482"/>
    <w:rsid w:val="60B507F6"/>
    <w:rsid w:val="63E04DD4"/>
    <w:rsid w:val="65944043"/>
    <w:rsid w:val="697563CE"/>
    <w:rsid w:val="699B4CCF"/>
    <w:rsid w:val="6E0B4A16"/>
    <w:rsid w:val="705B50AE"/>
    <w:rsid w:val="70DD6FDF"/>
    <w:rsid w:val="71623B98"/>
    <w:rsid w:val="72A14648"/>
    <w:rsid w:val="73FA60FE"/>
    <w:rsid w:val="7512758B"/>
    <w:rsid w:val="762116DB"/>
    <w:rsid w:val="78C96062"/>
    <w:rsid w:val="7B897563"/>
    <w:rsid w:val="7DEA7A23"/>
    <w:rsid w:val="7F7B4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unhideWhenUsed/>
    <w:qFormat/>
    <w:uiPriority w:val="99"/>
    <w:pPr>
      <w:jc w:val="left"/>
    </w:pPr>
  </w:style>
  <w:style w:type="paragraph" w:styleId="4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8">
    <w:name w:val="annotation subject"/>
    <w:basedOn w:val="3"/>
    <w:next w:val="3"/>
    <w:link w:val="23"/>
    <w:unhideWhenUsed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unhideWhenUsed/>
    <w:qFormat/>
    <w:uiPriority w:val="99"/>
  </w:style>
  <w:style w:type="character" w:styleId="13">
    <w:name w:val="FollowedHyperlink"/>
    <w:basedOn w:val="10"/>
    <w:unhideWhenUsed/>
    <w:qFormat/>
    <w:uiPriority w:val="99"/>
    <w:rPr>
      <w:color w:val="0275D8"/>
      <w:u w:val="none"/>
    </w:rPr>
  </w:style>
  <w:style w:type="character" w:styleId="14">
    <w:name w:val="HTML Definition"/>
    <w:basedOn w:val="10"/>
    <w:unhideWhenUsed/>
    <w:qFormat/>
    <w:uiPriority w:val="99"/>
    <w:rPr>
      <w:i/>
    </w:rPr>
  </w:style>
  <w:style w:type="character" w:styleId="15">
    <w:name w:val="Hyperlink"/>
    <w:basedOn w:val="10"/>
    <w:unhideWhenUsed/>
    <w:qFormat/>
    <w:uiPriority w:val="99"/>
    <w:rPr>
      <w:color w:val="0275D8"/>
      <w:u w:val="none"/>
    </w:rPr>
  </w:style>
  <w:style w:type="character" w:styleId="16">
    <w:name w:val="HTML Code"/>
    <w:basedOn w:val="10"/>
    <w:unhideWhenUsed/>
    <w:qFormat/>
    <w:uiPriority w:val="99"/>
    <w:rPr>
      <w:rFonts w:ascii="Menlo" w:hAnsi="Menlo" w:eastAsia="Menlo" w:cs="Menlo"/>
      <w:vanish/>
      <w:color w:val="BD4147"/>
      <w:sz w:val="21"/>
      <w:szCs w:val="21"/>
      <w:shd w:val="clear" w:color="auto" w:fill="F7F7F9"/>
    </w:rPr>
  </w:style>
  <w:style w:type="character" w:styleId="17">
    <w:name w:val="annotation reference"/>
    <w:basedOn w:val="10"/>
    <w:unhideWhenUsed/>
    <w:qFormat/>
    <w:uiPriority w:val="99"/>
    <w:rPr>
      <w:sz w:val="21"/>
      <w:szCs w:val="21"/>
    </w:rPr>
  </w:style>
  <w:style w:type="character" w:styleId="18">
    <w:name w:val="HTML Keyboard"/>
    <w:basedOn w:val="10"/>
    <w:unhideWhenUsed/>
    <w:qFormat/>
    <w:uiPriority w:val="99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9">
    <w:name w:val="HTML Sample"/>
    <w:basedOn w:val="10"/>
    <w:unhideWhenUsed/>
    <w:qFormat/>
    <w:uiPriority w:val="99"/>
    <w:rPr>
      <w:rFonts w:hint="default" w:ascii="Menlo" w:hAnsi="Menlo" w:eastAsia="Menlo" w:cs="Menlo"/>
      <w:sz w:val="21"/>
      <w:szCs w:val="21"/>
    </w:rPr>
  </w:style>
  <w:style w:type="character" w:customStyle="1" w:styleId="20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批注文字 Char"/>
    <w:basedOn w:val="10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23">
    <w:name w:val="批注主题 Char"/>
    <w:basedOn w:val="22"/>
    <w:link w:val="8"/>
    <w:semiHidden/>
    <w:qFormat/>
    <w:uiPriority w:val="99"/>
    <w:rPr>
      <w:rFonts w:ascii="Calibri" w:hAnsi="Calibri" w:eastAsia="宋体" w:cs="Times New Roman"/>
      <w:b/>
      <w:bCs/>
    </w:rPr>
  </w:style>
  <w:style w:type="character" w:customStyle="1" w:styleId="24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tmpztreemove_arrow"/>
    <w:basedOn w:val="10"/>
    <w:qFormat/>
    <w:uiPriority w:val="0"/>
  </w:style>
  <w:style w:type="character" w:customStyle="1" w:styleId="26">
    <w:name w:val="fullscreen"/>
    <w:basedOn w:val="10"/>
    <w:qFormat/>
    <w:uiPriority w:val="0"/>
    <w:rPr>
      <w:color w:val="2FA4DA"/>
    </w:rPr>
  </w:style>
  <w:style w:type="character" w:customStyle="1" w:styleId="27">
    <w:name w:val="button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2019-07-12T02:28:00Z</dcterms:created>
  <dc:creator>黎子锋</dc:creator>
  <cp:lastModifiedBy>梁楚虹</cp:lastModifiedBy>
  <cp:lastPrinted>2022-06-08T03:42:33Z</cp:lastPrinted>
  <dcterms:modified xsi:type="dcterms:W3CDTF">2022-06-08T05:48:13Z</dcterms:modified>
  <dc:title>中山市住房公积金管理中心文件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