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lang w:val="en-US" w:eastAsia="zh-CN"/>
        </w:rPr>
        <w:t>中国农业</w:t>
      </w:r>
      <w:r>
        <w:rPr>
          <w:rFonts w:hint="eastAsia"/>
          <w:szCs w:val="21"/>
        </w:rPr>
        <w:t>银行</w:t>
      </w:r>
      <w:r>
        <w:rPr>
          <w:rFonts w:hint="eastAsia"/>
          <w:szCs w:val="21"/>
          <w:lang w:val="en-US" w:eastAsia="zh-CN"/>
        </w:rPr>
        <w:t>股份有限公司</w:t>
      </w:r>
      <w:r>
        <w:rPr>
          <w:rFonts w:hint="eastAsia"/>
          <w:szCs w:val="21"/>
        </w:rPr>
        <w:t>中山分行：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bookmarkStart w:id="0" w:name="_GoBack"/>
      <w:bookmarkEnd w:id="0"/>
      <w:r>
        <w:rPr>
          <w:rFonts w:hint="eastAsia"/>
          <w:szCs w:val="21"/>
          <w:lang w:val="en-US" w:eastAsia="zh-CN"/>
        </w:rPr>
        <w:t>授权之日</w:t>
      </w:r>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trPr>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szCs w:val="21"/>
                <w:lang w:val="en-US" w:eastAsia="zh-CN"/>
              </w:rPr>
              <w:t>中国农业</w:t>
            </w:r>
            <w:r>
              <w:rPr>
                <w:rFonts w:hint="eastAsia"/>
                <w:szCs w:val="21"/>
              </w:rPr>
              <w:t>银行中山分行</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rFonts w:hint="eastAsia" w:ascii="宋体" w:hAnsi="宋体"/>
                <w:szCs w:val="21"/>
              </w:rPr>
              <w:t>44311401040003695</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户名</w:t>
            </w:r>
          </w:p>
        </w:tc>
        <w:tc>
          <w:tcPr>
            <w:tcW w:w="2410" w:type="dxa"/>
            <w:vAlign w:val="top"/>
          </w:tcPr>
          <w:p>
            <w:pPr>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vAlign w:val="top"/>
          </w:tcPr>
          <w:p>
            <w:pPr>
              <w:rPr>
                <w:szCs w:val="21"/>
              </w:rPr>
            </w:pPr>
            <w:r>
              <w:rPr>
                <w:rFonts w:hint="eastAsia"/>
                <w:szCs w:val="21"/>
              </w:rPr>
              <w:t>中山市石岐区兴中道9号富豪山庄富华阁底层</w:t>
            </w:r>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tcPr>
          <w:p>
            <w:pPr>
              <w:spacing w:line="400" w:lineRule="exact"/>
              <w:rPr>
                <w:szCs w:val="21"/>
              </w:rPr>
            </w:pP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spacing w:line="400" w:lineRule="exact"/>
        <w:ind w:firstLine="420" w:firstLineChars="200"/>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spacing w:line="400" w:lineRule="exact"/>
        <w:ind w:firstLine="420" w:firstLineChars="200"/>
        <w:rPr>
          <w:szCs w:val="21"/>
        </w:rPr>
      </w:pPr>
      <w:r>
        <w:rPr>
          <w:rFonts w:hint="eastAsia"/>
          <w:szCs w:val="21"/>
        </w:rPr>
        <w:t>三、因我单位原因导致指定账户当月代扣住房公积金款项不成功的，我单位保证在次月扣缴时一并补缴欠缴的公积金。</w:t>
      </w:r>
    </w:p>
    <w:p>
      <w:pPr>
        <w:spacing w:line="400" w:lineRule="exact"/>
        <w:ind w:firstLine="420" w:firstLineChars="200"/>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spacing w:line="400" w:lineRule="exact"/>
        <w:ind w:firstLine="420" w:firstLineChars="200"/>
        <w:rPr>
          <w:szCs w:val="21"/>
        </w:rPr>
      </w:pPr>
      <w:r>
        <w:rPr>
          <w:rFonts w:hint="eastAsia"/>
          <w:szCs w:val="21"/>
        </w:rPr>
        <w:t>五、我单位保证，如需变更指定账户，将向贵行重新出具《委托代扣中山市住房公积金授权书》。</w:t>
      </w:r>
    </w:p>
    <w:p>
      <w:pPr>
        <w:spacing w:line="400" w:lineRule="exact"/>
        <w:ind w:firstLine="420" w:firstLineChars="200"/>
        <w:rPr>
          <w:rFonts w:hint="eastAsia"/>
          <w:szCs w:val="21"/>
        </w:rPr>
      </w:pPr>
      <w:r>
        <w:rPr>
          <w:rFonts w:hint="eastAsia"/>
          <w:szCs w:val="21"/>
        </w:rPr>
        <w:t>本授权书自出具之日起即生效，一式三份，由我单位、贵行、中山市住房公积金管理中心各执一份，均具有同等法律效力。</w:t>
      </w:r>
    </w:p>
    <w:p>
      <w:pPr>
        <w:spacing w:line="400" w:lineRule="exact"/>
        <w:ind w:firstLine="420" w:firstLineChars="200"/>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09FC6C6B"/>
    <w:rsid w:val="0ED50ED3"/>
    <w:rsid w:val="17A05F39"/>
    <w:rsid w:val="1C4C0F2C"/>
    <w:rsid w:val="331A2B65"/>
    <w:rsid w:val="371D5D20"/>
    <w:rsid w:val="3CB1072A"/>
    <w:rsid w:val="3D7D4310"/>
    <w:rsid w:val="66BF36F4"/>
    <w:rsid w:val="67406DFA"/>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766</Words>
  <Characters>783</Characters>
  <Lines>5</Lines>
  <Paragraphs>1</Paragraphs>
  <TotalTime>1</TotalTime>
  <ScaleCrop>false</ScaleCrop>
  <LinksUpToDate>false</LinksUpToDate>
  <CharactersWithSpaces>856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2023-08-22T08:49:28Z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