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52970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50AA269C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《中山市住房公积金提取管理实施细则（征求意见稿）》意见征集及采纳情况</w:t>
      </w:r>
    </w:p>
    <w:tbl>
      <w:tblPr>
        <w:tblStyle w:val="3"/>
        <w:tblW w:w="14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4825"/>
        <w:gridCol w:w="2387"/>
        <w:gridCol w:w="5388"/>
      </w:tblGrid>
      <w:tr w14:paraId="7D01F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7A2F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1AB6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2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E21D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是否采纳</w:t>
            </w:r>
          </w:p>
        </w:tc>
        <w:tc>
          <w:tcPr>
            <w:tcW w:w="5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A240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理由</w:t>
            </w:r>
          </w:p>
        </w:tc>
      </w:tr>
      <w:tr w14:paraId="3608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DD13B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市民：杨先生</w:t>
            </w:r>
          </w:p>
        </w:tc>
        <w:tc>
          <w:tcPr>
            <w:tcW w:w="4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DE4AA">
            <w:pPr>
              <w:numPr>
                <w:ilvl w:val="0"/>
                <w:numId w:val="0"/>
              </w:numPr>
              <w:jc w:val="left"/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希望中山公积金，外市人离职后能销户提出公积金，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其</w:t>
            </w:r>
            <w:r>
              <w:rPr>
                <w:rFonts w:hint="eastAsia"/>
                <w:b w:val="0"/>
                <w:bCs w:val="0"/>
                <w:lang w:eastAsia="zh-CN"/>
              </w:rPr>
              <w:t>它市都能提取，为什么中山别人离职后公积金都提不了，别人也不在中山了也不在中山买房子，也提取不了真烦人。</w:t>
            </w:r>
          </w:p>
        </w:tc>
        <w:tc>
          <w:tcPr>
            <w:tcW w:w="2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4B4F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采纳</w:t>
            </w:r>
          </w:p>
        </w:tc>
        <w:tc>
          <w:tcPr>
            <w:tcW w:w="5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E9821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外市户籍缴存人离职后，在中山市无房产的，可申请以租房方式提取住房公积金，每30日提取一次。</w:t>
            </w:r>
          </w:p>
        </w:tc>
      </w:tr>
    </w:tbl>
    <w:p w14:paraId="50876E22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80BC4"/>
    <w:rsid w:val="03480BC4"/>
    <w:rsid w:val="25B830F3"/>
    <w:rsid w:val="4E5205BA"/>
    <w:rsid w:val="4FA15B4A"/>
    <w:rsid w:val="6D7D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jc w:val="left"/>
      <w:outlineLvl w:val="2"/>
    </w:pPr>
    <w:rPr>
      <w:rFonts w:ascii="Calibri" w:hAnsi="Calibri" w:eastAsia="楷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中山市住房公积金管理中心</Company>
  <Pages>1</Pages>
  <Words>174</Words>
  <Characters>175</Characters>
  <Lines>0</Lines>
  <Paragraphs>0</Paragraphs>
  <TotalTime>0</TotalTime>
  <ScaleCrop>false</ScaleCrop>
  <LinksUpToDate>false</LinksUpToDate>
  <CharactersWithSpaces>175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2022-07-13T02:36:00Z</dcterms:created>
  <dc:creator>水皮Y</dc:creator>
  <cp:lastModifiedBy>Kit</cp:lastModifiedBy>
  <cp:lastPrinted>2022-07-13T02:59:00Z</cp:lastPrinted>
  <dcterms:modified xsi:type="dcterms:W3CDTF">2025-09-22T08:09:27Z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367C837A67D749D2891C25DC406FB6E5_13</vt:lpwstr>
  </property>
</Properties>
</file>